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D" w:rsidRDefault="00A605AD" w:rsidP="00A605AD">
      <w:pPr>
        <w:jc w:val="center"/>
      </w:pPr>
      <w:r>
        <w:rPr>
          <w:noProof/>
        </w:rPr>
        <w:drawing>
          <wp:inline distT="0" distB="0" distL="0" distR="0">
            <wp:extent cx="5944869" cy="1295400"/>
            <wp:effectExtent l="19050" t="0" r="0" b="0"/>
            <wp:docPr id="1" name="Picture 0" descr="CACFP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FP CLIP 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AD" w:rsidRPr="00A26A10" w:rsidRDefault="00A605AD" w:rsidP="00A605AD">
      <w:pPr>
        <w:keepNext/>
        <w:keepLines/>
        <w:spacing w:before="240" w:after="0" w:line="240" w:lineRule="auto"/>
        <w:contextualSpacing/>
        <w:jc w:val="center"/>
        <w:rPr>
          <w:sz w:val="24"/>
          <w:szCs w:val="24"/>
        </w:rPr>
      </w:pPr>
      <w:r w:rsidRPr="00A26A10">
        <w:rPr>
          <w:sz w:val="24"/>
          <w:szCs w:val="24"/>
        </w:rPr>
        <w:t>DEEP FORK COMMUNITY ACTION FOUNDATION</w:t>
      </w:r>
    </w:p>
    <w:p w:rsidR="00A605AD" w:rsidRPr="00A26A10" w:rsidRDefault="00A605AD" w:rsidP="00A605AD">
      <w:pPr>
        <w:keepNext/>
        <w:keepLines/>
        <w:spacing w:before="240" w:after="0" w:line="240" w:lineRule="auto"/>
        <w:contextualSpacing/>
        <w:jc w:val="center"/>
        <w:rPr>
          <w:sz w:val="24"/>
          <w:szCs w:val="24"/>
        </w:rPr>
      </w:pPr>
      <w:r w:rsidRPr="00A26A10">
        <w:rPr>
          <w:sz w:val="24"/>
          <w:szCs w:val="24"/>
        </w:rPr>
        <w:t>CHILD AND ADULT CARE FOOD PROGRAM (CACFP)</w:t>
      </w:r>
    </w:p>
    <w:p w:rsidR="00A605AD" w:rsidRPr="00A26A10" w:rsidRDefault="00A605AD" w:rsidP="00A605AD">
      <w:pPr>
        <w:keepNext/>
        <w:keepLines/>
        <w:spacing w:before="240" w:after="0" w:line="240" w:lineRule="auto"/>
        <w:contextualSpacing/>
        <w:jc w:val="center"/>
        <w:rPr>
          <w:sz w:val="24"/>
          <w:szCs w:val="24"/>
        </w:rPr>
      </w:pPr>
      <w:r w:rsidRPr="00A26A10">
        <w:rPr>
          <w:sz w:val="24"/>
          <w:szCs w:val="24"/>
        </w:rPr>
        <w:t>FAMILY DAY CARE HOME</w:t>
      </w:r>
    </w:p>
    <w:p w:rsidR="00A605AD" w:rsidRPr="00A26A10" w:rsidRDefault="00A605AD" w:rsidP="00A605AD">
      <w:pPr>
        <w:keepNext/>
        <w:keepLines/>
        <w:spacing w:before="240" w:after="0" w:line="240" w:lineRule="auto"/>
        <w:contextualSpacing/>
        <w:jc w:val="center"/>
        <w:rPr>
          <w:b/>
          <w:sz w:val="32"/>
          <w:szCs w:val="32"/>
        </w:rPr>
      </w:pPr>
      <w:r w:rsidRPr="00A26A10">
        <w:rPr>
          <w:b/>
          <w:sz w:val="32"/>
          <w:szCs w:val="32"/>
        </w:rPr>
        <w:t>ANNUAL TRAINING</w:t>
      </w:r>
    </w:p>
    <w:p w:rsidR="00A605AD" w:rsidRPr="00A26A10" w:rsidRDefault="00A605AD" w:rsidP="00A605AD">
      <w:pPr>
        <w:keepNext/>
        <w:keepLines/>
        <w:spacing w:before="240" w:after="0" w:line="240" w:lineRule="auto"/>
        <w:contextualSpacing/>
        <w:jc w:val="center"/>
        <w:rPr>
          <w:sz w:val="24"/>
          <w:szCs w:val="24"/>
        </w:rPr>
      </w:pPr>
      <w:r w:rsidRPr="00A26A10">
        <w:rPr>
          <w:sz w:val="24"/>
          <w:szCs w:val="24"/>
        </w:rPr>
        <w:t>FISCAL YEAR 2013</w:t>
      </w:r>
    </w:p>
    <w:p w:rsidR="00A605AD" w:rsidRPr="00A26A10" w:rsidRDefault="00A605AD" w:rsidP="00A605AD">
      <w:pPr>
        <w:keepNext/>
        <w:keepLines/>
        <w:spacing w:before="240" w:after="0" w:line="240" w:lineRule="auto"/>
        <w:contextualSpacing/>
        <w:jc w:val="center"/>
        <w:rPr>
          <w:sz w:val="16"/>
          <w:szCs w:val="16"/>
        </w:rPr>
      </w:pPr>
      <w:r w:rsidRPr="00A26A10">
        <w:rPr>
          <w:sz w:val="16"/>
          <w:szCs w:val="16"/>
        </w:rPr>
        <w:t>(OCTOBER 1, 2012 TO SEPTEMBER 30, 2013)</w:t>
      </w:r>
    </w:p>
    <w:p w:rsidR="00A605AD" w:rsidRDefault="00A605AD" w:rsidP="00A605AD">
      <w:pPr>
        <w:spacing w:line="240" w:lineRule="auto"/>
        <w:jc w:val="center"/>
        <w:rPr>
          <w:sz w:val="28"/>
          <w:szCs w:val="28"/>
        </w:rPr>
      </w:pPr>
    </w:p>
    <w:p w:rsidR="00555C4A" w:rsidRDefault="00962BB5" w:rsidP="00555C4A">
      <w:pPr>
        <w:keepLines/>
        <w:spacing w:line="240" w:lineRule="auto"/>
        <w:jc w:val="center"/>
        <w:rPr>
          <w:rFonts w:ascii="Batang" w:eastAsia="Batang" w:hAnsi="Batang"/>
          <w:b/>
          <w:i/>
          <w:sz w:val="28"/>
          <w:szCs w:val="28"/>
        </w:rPr>
      </w:pPr>
      <w:r w:rsidRPr="00962BB5">
        <w:rPr>
          <w:rFonts w:ascii="Batang" w:eastAsia="Batang" w:hAnsi="Batang"/>
          <w:b/>
          <w:i/>
          <w:sz w:val="28"/>
          <w:szCs w:val="28"/>
        </w:rPr>
        <w:t>INTERNET RESOURCES:</w:t>
      </w:r>
    </w:p>
    <w:p w:rsidR="00962BB5" w:rsidRPr="00962BB5" w:rsidRDefault="00962BB5" w:rsidP="00555C4A">
      <w:pPr>
        <w:keepLines/>
        <w:spacing w:line="240" w:lineRule="auto"/>
        <w:jc w:val="center"/>
        <w:rPr>
          <w:rFonts w:ascii="Batang" w:eastAsia="Batang" w:hAnsi="Batang"/>
          <w:b/>
          <w:sz w:val="28"/>
          <w:szCs w:val="28"/>
        </w:rPr>
      </w:pPr>
      <w:r w:rsidRPr="00962BB5">
        <w:rPr>
          <w:rFonts w:ascii="Batang" w:eastAsia="Batang" w:hAnsi="Batang"/>
          <w:b/>
          <w:sz w:val="28"/>
          <w:szCs w:val="28"/>
        </w:rPr>
        <w:t>***********************************</w:t>
      </w:r>
    </w:p>
    <w:p w:rsidR="00962BB5" w:rsidRP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 w:rsidRPr="00962BB5">
        <w:rPr>
          <w:rFonts w:ascii="Batang" w:eastAsia="Batang" w:hAnsi="Batang"/>
          <w:b/>
          <w:sz w:val="28"/>
          <w:szCs w:val="28"/>
        </w:rPr>
        <w:t>USDA FOOD BUYING GUIDE:</w:t>
      </w:r>
    </w:p>
    <w:p w:rsid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sz w:val="28"/>
          <w:szCs w:val="28"/>
        </w:rPr>
      </w:pPr>
      <w:hyperlink r:id="rId5" w:history="1">
        <w:r w:rsidRPr="00A9593F">
          <w:rPr>
            <w:rStyle w:val="Hyperlink"/>
            <w:rFonts w:ascii="Batang" w:eastAsia="Batang" w:hAnsi="Batang"/>
            <w:sz w:val="28"/>
            <w:szCs w:val="28"/>
          </w:rPr>
          <w:t>http://teamnutrition.usda.gov/Resources/foodbuyingguide.html</w:t>
        </w:r>
      </w:hyperlink>
    </w:p>
    <w:p w:rsid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sz w:val="28"/>
          <w:szCs w:val="28"/>
        </w:rPr>
      </w:pPr>
    </w:p>
    <w:p w:rsidR="00962BB5" w:rsidRP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 w:rsidRPr="00962BB5">
        <w:rPr>
          <w:rFonts w:ascii="Batang" w:eastAsia="Batang" w:hAnsi="Batang"/>
          <w:b/>
          <w:sz w:val="28"/>
          <w:szCs w:val="28"/>
        </w:rPr>
        <w:t>***********************************</w:t>
      </w:r>
    </w:p>
    <w:p w:rsid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sz w:val="28"/>
          <w:szCs w:val="28"/>
        </w:rPr>
      </w:pPr>
    </w:p>
    <w:p w:rsid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Minute Menu:</w:t>
      </w:r>
    </w:p>
    <w:p w:rsid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hyperlink r:id="rId6" w:history="1">
        <w:r w:rsidRPr="00A9593F">
          <w:rPr>
            <w:rStyle w:val="Hyperlink"/>
            <w:rFonts w:ascii="Batang" w:eastAsia="Batang" w:hAnsi="Batang"/>
            <w:b/>
            <w:sz w:val="28"/>
            <w:szCs w:val="28"/>
          </w:rPr>
          <w:t>http://www.minutemenu.com</w:t>
        </w:r>
      </w:hyperlink>
    </w:p>
    <w:p w:rsid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</w:p>
    <w:p w:rsidR="00962BB5" w:rsidRDefault="00962BB5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***********************************</w:t>
      </w:r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Deep Fork Website:</w:t>
      </w:r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hyperlink r:id="rId7" w:history="1">
        <w:r w:rsidRPr="00A9593F">
          <w:rPr>
            <w:rStyle w:val="Hyperlink"/>
            <w:rFonts w:ascii="Batang" w:eastAsia="Batang" w:hAnsi="Batang"/>
            <w:b/>
            <w:sz w:val="28"/>
            <w:szCs w:val="28"/>
          </w:rPr>
          <w:t>http://deepforkcommunityaction.org/index.html</w:t>
        </w:r>
      </w:hyperlink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</w:p>
    <w:p w:rsidR="00E946F4" w:rsidRDefault="00E946F4" w:rsidP="00E946F4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***********************************</w:t>
      </w:r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Deep Fork New Provider Recordkeeping:</w:t>
      </w:r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hyperlink r:id="rId8" w:history="1">
        <w:r w:rsidRPr="00A9593F">
          <w:rPr>
            <w:rStyle w:val="Hyperlink"/>
            <w:rFonts w:ascii="Batang" w:eastAsia="Batang" w:hAnsi="Batang"/>
            <w:b/>
            <w:sz w:val="28"/>
            <w:szCs w:val="28"/>
          </w:rPr>
          <w:t>http://youtube.com/watch?v=ByONLBsJJSQ</w:t>
        </w:r>
      </w:hyperlink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</w:p>
    <w:p w:rsidR="00E946F4" w:rsidRDefault="00E946F4" w:rsidP="00E946F4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***********************************</w:t>
      </w:r>
    </w:p>
    <w:p w:rsidR="00E946F4" w:rsidRDefault="00E946F4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</w:p>
    <w:p w:rsidR="00DF490A" w:rsidRDefault="00DF490A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</w:p>
    <w:p w:rsidR="00DF490A" w:rsidRPr="00962BB5" w:rsidRDefault="00DF490A" w:rsidP="00555C4A">
      <w:pPr>
        <w:keepLines/>
        <w:spacing w:line="240" w:lineRule="auto"/>
        <w:contextualSpacing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PLEASE CALL IF YOU EVER </w:t>
      </w:r>
      <w:proofErr w:type="gramStart"/>
      <w:r>
        <w:rPr>
          <w:rFonts w:ascii="Batang" w:eastAsia="Batang" w:hAnsi="Batang"/>
          <w:b/>
          <w:sz w:val="28"/>
          <w:szCs w:val="28"/>
        </w:rPr>
        <w:t>HAVE ?</w:t>
      </w:r>
      <w:proofErr w:type="gramEnd"/>
      <w:r>
        <w:rPr>
          <w:rFonts w:ascii="Batang" w:eastAsia="Batang" w:hAnsi="Batang"/>
          <w:b/>
          <w:sz w:val="28"/>
          <w:szCs w:val="28"/>
        </w:rPr>
        <w:t>’S OR NEED HELP FINDING A RESOURCE.</w:t>
      </w:r>
    </w:p>
    <w:p w:rsidR="00962BB5" w:rsidRPr="00962BB5" w:rsidRDefault="00962BB5" w:rsidP="00962BB5">
      <w:pPr>
        <w:keepLines/>
        <w:spacing w:after="0" w:line="240" w:lineRule="exact"/>
        <w:contextualSpacing/>
        <w:jc w:val="center"/>
        <w:rPr>
          <w:rFonts w:ascii="Batang" w:eastAsia="Batang" w:hAnsi="Batang"/>
          <w:b/>
          <w:i/>
          <w:sz w:val="28"/>
          <w:szCs w:val="28"/>
        </w:rPr>
      </w:pPr>
    </w:p>
    <w:sectPr w:rsidR="00962BB5" w:rsidRPr="00962BB5" w:rsidSect="00555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5AD"/>
    <w:rsid w:val="00555C4A"/>
    <w:rsid w:val="00835872"/>
    <w:rsid w:val="00962BB5"/>
    <w:rsid w:val="00996B53"/>
    <w:rsid w:val="00A26A10"/>
    <w:rsid w:val="00A605AD"/>
    <w:rsid w:val="00DF490A"/>
    <w:rsid w:val="00E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ByONLBsJJ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epforkcommunityaction.or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utemenu.com" TargetMode="External"/><Relationship Id="rId5" Type="http://schemas.openxmlformats.org/officeDocument/2006/relationships/hyperlink" Target="http://teamnutrition.usda.gov/Resources/foodbuyingguid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Deep</cp:lastModifiedBy>
  <cp:revision>3</cp:revision>
  <cp:lastPrinted>2012-06-29T13:48:00Z</cp:lastPrinted>
  <dcterms:created xsi:type="dcterms:W3CDTF">2012-07-20T15:20:00Z</dcterms:created>
  <dcterms:modified xsi:type="dcterms:W3CDTF">2012-07-20T15:20:00Z</dcterms:modified>
</cp:coreProperties>
</file>